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57F03" w14:textId="77777777" w:rsidR="00C759D9" w:rsidRPr="00C759D9" w:rsidRDefault="00C759D9" w:rsidP="00C759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59D9"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</w:p>
    <w:p w14:paraId="360658E8" w14:textId="77777777" w:rsidR="0043541B" w:rsidRDefault="00C759D9" w:rsidP="00C96E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к проекту постановления </w:t>
      </w:r>
      <w:r w:rsidR="0043541B">
        <w:rPr>
          <w:rFonts w:ascii="Times New Roman" w:hAnsi="Times New Roman" w:cs="Times New Roman"/>
          <w:sz w:val="28"/>
          <w:szCs w:val="28"/>
        </w:rPr>
        <w:t>Администрации города Воткинска «</w:t>
      </w:r>
      <w:r w:rsidR="004354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внесении изменений в муниципальную программу муниципального образования «Город Воткинск» «Управление муниципальным имуществом и земельными ресурсами», утвержденную постановлением Администрации города Воткинска от </w:t>
      </w:r>
      <w:r w:rsidR="0043541B">
        <w:rPr>
          <w:rFonts w:ascii="Times New Roman" w:eastAsia="Times New Roman" w:hAnsi="Times New Roman" w:cs="Times New Roman"/>
          <w:bCs/>
          <w:sz w:val="28"/>
          <w:szCs w:val="28"/>
        </w:rPr>
        <w:t>15.10.2019 № 1750</w:t>
      </w:r>
      <w:r w:rsidR="0043541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14:paraId="4C490912" w14:textId="16D9A11B" w:rsidR="00C96E8B" w:rsidRDefault="00C96E8B" w:rsidP="00C96E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96E8B">
        <w:rPr>
          <w:rFonts w:ascii="Times New Roman" w:eastAsia="Times New Roman" w:hAnsi="Times New Roman" w:cs="Times New Roman"/>
          <w:sz w:val="28"/>
          <w:szCs w:val="28"/>
        </w:rPr>
        <w:t xml:space="preserve"> связи с формированием бюджета города Воткинска на 2027 год и плановый период 2028-2029 годы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EDD5BA" w14:textId="205DF213" w:rsidR="00C759D9" w:rsidRPr="00C759D9" w:rsidRDefault="00C759D9" w:rsidP="00C96E8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Общий объем бюджетного финансирования на реализацию муниципальной </w:t>
      </w:r>
      <w:r w:rsidR="00C96E8B">
        <w:rPr>
          <w:rFonts w:ascii="Times New Roman" w:eastAsia="Times New Roman" w:hAnsi="Times New Roman" w:cs="Times New Roman"/>
          <w:sz w:val="28"/>
          <w:szCs w:val="28"/>
        </w:rPr>
        <w:t>программы за 2020-2030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годы составит </w:t>
      </w:r>
      <w:r w:rsidR="0043541B">
        <w:rPr>
          <w:rFonts w:ascii="Times New Roman" w:eastAsia="Times New Roman" w:hAnsi="Times New Roman" w:cs="Times New Roman"/>
          <w:sz w:val="28"/>
          <w:szCs w:val="28"/>
        </w:rPr>
        <w:t>275 680,09</w:t>
      </w:r>
      <w:r w:rsidRPr="00C759D9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14:paraId="472D0069" w14:textId="77777777" w:rsidR="00E16311" w:rsidRDefault="00E16311">
      <w:bookmarkStart w:id="0" w:name="_GoBack"/>
      <w:bookmarkEnd w:id="0"/>
    </w:p>
    <w:sectPr w:rsidR="00E16311" w:rsidSect="006C3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9D9"/>
    <w:rsid w:val="001944A0"/>
    <w:rsid w:val="0043541B"/>
    <w:rsid w:val="006C3B01"/>
    <w:rsid w:val="006F5522"/>
    <w:rsid w:val="00C759D9"/>
    <w:rsid w:val="00C96E8B"/>
    <w:rsid w:val="00CC25AE"/>
    <w:rsid w:val="00D14BE6"/>
    <w:rsid w:val="00D43317"/>
    <w:rsid w:val="00DF5DC1"/>
    <w:rsid w:val="00E16311"/>
    <w:rsid w:val="00E61487"/>
    <w:rsid w:val="00E7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4641"/>
  <w15:docId w15:val="{CF84E586-CB6C-4438-A8FB-3433D0CE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5D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Инна Валерьевна Решетникова</cp:lastModifiedBy>
  <cp:revision>3</cp:revision>
  <cp:lastPrinted>2024-10-03T07:26:00Z</cp:lastPrinted>
  <dcterms:created xsi:type="dcterms:W3CDTF">2026-10-09T12:50:00Z</dcterms:created>
  <dcterms:modified xsi:type="dcterms:W3CDTF">2026-10-09T12:52:00Z</dcterms:modified>
</cp:coreProperties>
</file>